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BE28" w14:textId="77777777" w:rsidR="00E06FF9" w:rsidRDefault="00E06FF9" w:rsidP="00705AE5"/>
    <w:p w14:paraId="6C2501A9" w14:textId="77777777" w:rsidR="00957E63" w:rsidRDefault="00957E63" w:rsidP="00705AE5"/>
    <w:p w14:paraId="6C71F903" w14:textId="3E476387" w:rsidR="000D288A" w:rsidRDefault="009051FA" w:rsidP="009051FA">
      <w:pPr>
        <w:jc w:val="right"/>
        <w:rPr>
          <w:i/>
        </w:rPr>
      </w:pPr>
      <w:r>
        <w:rPr>
          <w:i/>
        </w:rPr>
        <w:t>Date</w:t>
      </w:r>
      <w:r>
        <w:rPr>
          <w:i/>
        </w:rPr>
        <w:tab/>
      </w:r>
      <w:r>
        <w:rPr>
          <w:i/>
        </w:rPr>
        <w:tab/>
      </w:r>
      <w:r>
        <w:rPr>
          <w:i/>
        </w:rPr>
        <w:tab/>
      </w:r>
      <w:r>
        <w:rPr>
          <w:i/>
        </w:rPr>
        <w:tab/>
      </w:r>
      <w:r>
        <w:rPr>
          <w:i/>
        </w:rPr>
        <w:tab/>
      </w:r>
      <w:r>
        <w:rPr>
          <w:i/>
        </w:rPr>
        <w:tab/>
      </w:r>
      <w:r>
        <w:rPr>
          <w:i/>
        </w:rPr>
        <w:tab/>
      </w:r>
      <w:r>
        <w:rPr>
          <w:i/>
        </w:rPr>
        <w:tab/>
      </w:r>
      <w:r>
        <w:rPr>
          <w:i/>
        </w:rPr>
        <w:tab/>
      </w:r>
      <w:r w:rsidRPr="009051FA">
        <w:rPr>
          <w:b/>
          <w:sz w:val="36"/>
          <w:szCs w:val="36"/>
        </w:rPr>
        <w:t>News Release</w:t>
      </w:r>
    </w:p>
    <w:p w14:paraId="36CF7D1C" w14:textId="54BC40E1" w:rsidR="009051FA" w:rsidRDefault="009051FA" w:rsidP="009051FA">
      <w:pPr>
        <w:spacing w:before="0"/>
        <w:jc w:val="right"/>
        <w:rPr>
          <w:i/>
        </w:rPr>
      </w:pPr>
      <w:r>
        <w:rPr>
          <w:i/>
        </w:rPr>
        <w:tab/>
      </w:r>
      <w:r>
        <w:rPr>
          <w:i/>
        </w:rPr>
        <w:tab/>
      </w:r>
      <w:r>
        <w:rPr>
          <w:i/>
        </w:rPr>
        <w:tab/>
      </w:r>
      <w:r>
        <w:rPr>
          <w:i/>
        </w:rPr>
        <w:tab/>
      </w:r>
      <w:r>
        <w:rPr>
          <w:i/>
        </w:rPr>
        <w:tab/>
      </w:r>
      <w:r>
        <w:rPr>
          <w:i/>
        </w:rPr>
        <w:tab/>
      </w:r>
      <w:r>
        <w:rPr>
          <w:i/>
        </w:rPr>
        <w:tab/>
      </w:r>
      <w:r>
        <w:rPr>
          <w:i/>
        </w:rPr>
        <w:tab/>
        <w:t>Media Contact: First &amp; Last Name</w:t>
      </w:r>
    </w:p>
    <w:p w14:paraId="14AA558C" w14:textId="77808E90" w:rsidR="009051FA" w:rsidRPr="009051FA" w:rsidRDefault="009051FA" w:rsidP="009051FA">
      <w:pPr>
        <w:spacing w:before="0"/>
        <w:jc w:val="right"/>
        <w:rPr>
          <w:i/>
        </w:rPr>
      </w:pPr>
      <w:r>
        <w:rPr>
          <w:i/>
        </w:rPr>
        <w:t>Phone</w:t>
      </w:r>
    </w:p>
    <w:p w14:paraId="0F0312ED" w14:textId="03F9C89F" w:rsidR="009051FA" w:rsidRDefault="009051FA" w:rsidP="009051FA">
      <w:pPr>
        <w:spacing w:before="0"/>
        <w:jc w:val="right"/>
        <w:rPr>
          <w:i/>
        </w:rPr>
      </w:pPr>
      <w:r>
        <w:rPr>
          <w:i/>
        </w:rPr>
        <w:t>Email</w:t>
      </w:r>
    </w:p>
    <w:p w14:paraId="209229EB" w14:textId="225EF204" w:rsidR="009051FA" w:rsidRDefault="009051FA" w:rsidP="009051FA">
      <w:pPr>
        <w:spacing w:before="0"/>
        <w:jc w:val="right"/>
        <w:rPr>
          <w:i/>
        </w:rPr>
      </w:pPr>
    </w:p>
    <w:p w14:paraId="7032AF4C" w14:textId="2F3CE53D" w:rsidR="009051FA" w:rsidRDefault="009051FA" w:rsidP="009051FA">
      <w:pPr>
        <w:spacing w:before="0"/>
        <w:jc w:val="center"/>
        <w:rPr>
          <w:rFonts w:asciiTheme="majorHAnsi" w:hAnsiTheme="majorHAnsi"/>
          <w:b/>
          <w:sz w:val="28"/>
          <w:szCs w:val="28"/>
        </w:rPr>
      </w:pPr>
      <w:r w:rsidRPr="009051FA">
        <w:rPr>
          <w:rFonts w:asciiTheme="majorHAnsi" w:hAnsiTheme="majorHAnsi"/>
          <w:b/>
          <w:sz w:val="28"/>
          <w:szCs w:val="28"/>
          <w:highlight w:val="yellow"/>
        </w:rPr>
        <w:t>&lt;Insert Organization Name&gt;</w:t>
      </w:r>
      <w:r>
        <w:rPr>
          <w:rFonts w:asciiTheme="majorHAnsi" w:hAnsiTheme="majorHAnsi"/>
          <w:b/>
          <w:sz w:val="28"/>
          <w:szCs w:val="28"/>
        </w:rPr>
        <w:t xml:space="preserve"> Partners with the Ohio Housing Finance Agency to Help </w:t>
      </w:r>
      <w:r w:rsidRPr="00027538">
        <w:rPr>
          <w:rFonts w:asciiTheme="majorHAnsi" w:hAnsiTheme="majorHAnsi"/>
          <w:b/>
          <w:sz w:val="28"/>
          <w:szCs w:val="28"/>
        </w:rPr>
        <w:t>Ohio Homeowners Impacted by COVID-19</w:t>
      </w:r>
    </w:p>
    <w:p w14:paraId="401D8680" w14:textId="77777777" w:rsidR="009051FA" w:rsidRPr="009051FA" w:rsidRDefault="009051FA" w:rsidP="009051FA">
      <w:pPr>
        <w:spacing w:before="0"/>
        <w:rPr>
          <w:rFonts w:asciiTheme="majorHAnsi" w:hAnsiTheme="majorHAnsi"/>
          <w:sz w:val="28"/>
          <w:szCs w:val="28"/>
        </w:rPr>
      </w:pPr>
    </w:p>
    <w:p w14:paraId="712A8573" w14:textId="3E268887" w:rsidR="009051FA" w:rsidRPr="00027538" w:rsidRDefault="009051FA" w:rsidP="009051FA">
      <w:pPr>
        <w:spacing w:before="0"/>
        <w:rPr>
          <w:rFonts w:asciiTheme="minorHAnsi" w:hAnsiTheme="minorHAnsi"/>
          <w:sz w:val="22"/>
        </w:rPr>
      </w:pPr>
      <w:r>
        <w:rPr>
          <w:rFonts w:asciiTheme="minorHAnsi" w:hAnsiTheme="minorHAnsi"/>
          <w:sz w:val="22"/>
        </w:rPr>
        <w:t xml:space="preserve">The </w:t>
      </w:r>
      <w:r w:rsidRPr="009051FA">
        <w:rPr>
          <w:rFonts w:asciiTheme="minorHAnsi" w:hAnsiTheme="minorHAnsi"/>
          <w:sz w:val="22"/>
          <w:highlight w:val="yellow"/>
        </w:rPr>
        <w:t>&lt;insert organization name&gt;</w:t>
      </w:r>
      <w:r>
        <w:rPr>
          <w:rFonts w:asciiTheme="minorHAnsi" w:hAnsiTheme="minorHAnsi"/>
          <w:sz w:val="22"/>
        </w:rPr>
        <w:t xml:space="preserve"> and the Ohio Housing Finance Agency </w:t>
      </w:r>
      <w:r w:rsidR="001043CC">
        <w:rPr>
          <w:rFonts w:asciiTheme="minorHAnsi" w:hAnsiTheme="minorHAnsi"/>
          <w:sz w:val="22"/>
        </w:rPr>
        <w:t xml:space="preserve">(OHFA) </w:t>
      </w:r>
      <w:r>
        <w:rPr>
          <w:rFonts w:asciiTheme="minorHAnsi" w:hAnsiTheme="minorHAnsi"/>
          <w:sz w:val="22"/>
        </w:rPr>
        <w:t xml:space="preserve">want </w:t>
      </w:r>
      <w:r w:rsidR="007D0A65">
        <w:rPr>
          <w:rFonts w:asciiTheme="minorHAnsi" w:hAnsiTheme="minorHAnsi"/>
          <w:sz w:val="22"/>
        </w:rPr>
        <w:t xml:space="preserve">to </w:t>
      </w:r>
      <w:r>
        <w:rPr>
          <w:rFonts w:asciiTheme="minorHAnsi" w:hAnsiTheme="minorHAnsi"/>
          <w:sz w:val="22"/>
        </w:rPr>
        <w:t xml:space="preserve">remind Ohio homeowners that mortgage and utility assistance is available if they have been financially impacted by the pandemic. The </w:t>
      </w:r>
      <w:hyperlink r:id="rId8" w:history="1">
        <w:r w:rsidRPr="00027538">
          <w:rPr>
            <w:rStyle w:val="Hyperlink"/>
            <w:rFonts w:asciiTheme="minorHAnsi" w:hAnsiTheme="minorHAnsi"/>
            <w:sz w:val="22"/>
          </w:rPr>
          <w:t>Save the Dream Ohio program</w:t>
        </w:r>
      </w:hyperlink>
      <w:r w:rsidRPr="00027538">
        <w:rPr>
          <w:rFonts w:asciiTheme="minorHAnsi" w:hAnsiTheme="minorHAnsi"/>
          <w:sz w:val="22"/>
        </w:rPr>
        <w:t xml:space="preserve"> helps eligible Ohio homeowners </w:t>
      </w:r>
      <w:r>
        <w:rPr>
          <w:rFonts w:asciiTheme="minorHAnsi" w:hAnsiTheme="minorHAnsi"/>
          <w:sz w:val="22"/>
        </w:rPr>
        <w:t xml:space="preserve">who are </w:t>
      </w:r>
      <w:r w:rsidRPr="00027538">
        <w:rPr>
          <w:rFonts w:asciiTheme="minorHAnsi" w:hAnsiTheme="minorHAnsi"/>
          <w:sz w:val="22"/>
        </w:rPr>
        <w:t xml:space="preserve">facing foreclosure or cannot afford to pay their </w:t>
      </w:r>
      <w:r>
        <w:rPr>
          <w:rFonts w:asciiTheme="minorHAnsi" w:hAnsiTheme="minorHAnsi"/>
          <w:sz w:val="22"/>
        </w:rPr>
        <w:t>mortgage, utility bills</w:t>
      </w:r>
      <w:r w:rsidR="006862A1">
        <w:rPr>
          <w:rFonts w:asciiTheme="minorHAnsi" w:hAnsiTheme="minorHAnsi"/>
          <w:sz w:val="22"/>
        </w:rPr>
        <w:t>,</w:t>
      </w:r>
      <w:r w:rsidRPr="00027538">
        <w:rPr>
          <w:rFonts w:asciiTheme="minorHAnsi" w:hAnsiTheme="minorHAnsi"/>
          <w:sz w:val="22"/>
        </w:rPr>
        <w:t xml:space="preserve"> or other housing</w:t>
      </w:r>
      <w:r w:rsidR="00ED4948">
        <w:rPr>
          <w:rFonts w:asciiTheme="minorHAnsi" w:hAnsiTheme="minorHAnsi"/>
          <w:sz w:val="22"/>
        </w:rPr>
        <w:t>-related</w:t>
      </w:r>
      <w:r w:rsidRPr="00027538">
        <w:rPr>
          <w:rFonts w:asciiTheme="minorHAnsi" w:hAnsiTheme="minorHAnsi"/>
          <w:sz w:val="22"/>
        </w:rPr>
        <w:t xml:space="preserve"> costs as a result of economic hardship caused by the COVID-19 pandemic. </w:t>
      </w:r>
    </w:p>
    <w:p w14:paraId="074E7D2C" w14:textId="77777777" w:rsidR="009051FA" w:rsidRDefault="009051FA" w:rsidP="009051FA">
      <w:pPr>
        <w:spacing w:before="0"/>
        <w:rPr>
          <w:rFonts w:asciiTheme="minorHAnsi" w:hAnsiTheme="minorHAnsi"/>
          <w:sz w:val="22"/>
        </w:rPr>
      </w:pPr>
    </w:p>
    <w:p w14:paraId="17D4F9B9" w14:textId="77777777" w:rsidR="009051FA" w:rsidRDefault="009051FA" w:rsidP="009051FA">
      <w:pPr>
        <w:spacing w:before="0"/>
        <w:rPr>
          <w:rFonts w:asciiTheme="minorHAnsi" w:hAnsiTheme="minorHAnsi"/>
          <w:sz w:val="22"/>
        </w:rPr>
      </w:pPr>
      <w:r w:rsidRPr="009051FA">
        <w:rPr>
          <w:rFonts w:asciiTheme="minorHAnsi" w:hAnsiTheme="minorHAnsi"/>
          <w:sz w:val="22"/>
          <w:highlight w:val="yellow"/>
        </w:rPr>
        <w:t>&lt;Organization quote&gt;</w:t>
      </w:r>
    </w:p>
    <w:p w14:paraId="607CE1C2" w14:textId="77777777" w:rsidR="009051FA" w:rsidRPr="00027538" w:rsidRDefault="009051FA" w:rsidP="009051FA">
      <w:pPr>
        <w:spacing w:before="0"/>
        <w:rPr>
          <w:rFonts w:asciiTheme="minorHAnsi" w:hAnsiTheme="minorHAnsi"/>
          <w:sz w:val="22"/>
        </w:rPr>
      </w:pPr>
    </w:p>
    <w:p w14:paraId="27928FC2" w14:textId="68AF9947" w:rsidR="0057267A" w:rsidRDefault="009051FA" w:rsidP="009051FA">
      <w:pPr>
        <w:spacing w:before="0"/>
        <w:rPr>
          <w:rFonts w:asciiTheme="minorHAnsi" w:hAnsiTheme="minorHAnsi"/>
          <w:sz w:val="22"/>
        </w:rPr>
      </w:pPr>
      <w:r w:rsidRPr="00027538">
        <w:rPr>
          <w:rFonts w:asciiTheme="minorHAnsi" w:hAnsiTheme="minorHAnsi"/>
          <w:sz w:val="22"/>
        </w:rPr>
        <w:t xml:space="preserve">The </w:t>
      </w:r>
      <w:hyperlink r:id="rId9" w:history="1">
        <w:r w:rsidRPr="00027538">
          <w:rPr>
            <w:rStyle w:val="Hyperlink"/>
            <w:rFonts w:asciiTheme="minorHAnsi" w:hAnsiTheme="minorHAnsi"/>
            <w:sz w:val="22"/>
          </w:rPr>
          <w:t>Save the Dream Ohio</w:t>
        </w:r>
      </w:hyperlink>
      <w:r w:rsidRPr="00027538">
        <w:rPr>
          <w:rFonts w:asciiTheme="minorHAnsi" w:hAnsiTheme="minorHAnsi"/>
          <w:sz w:val="22"/>
        </w:rPr>
        <w:t xml:space="preserve"> program has two components: Mortgage Assistance, which is administered by OHFA, and Utility Assistance Plus, which is administered on OHFA’s behalf by </w:t>
      </w:r>
      <w:r w:rsidRPr="009051FA">
        <w:rPr>
          <w:rFonts w:asciiTheme="minorHAnsi" w:hAnsiTheme="minorHAnsi"/>
          <w:sz w:val="22"/>
          <w:highlight w:val="yellow"/>
        </w:rPr>
        <w:t xml:space="preserve">&lt;insert </w:t>
      </w:r>
      <w:r w:rsidR="007D0A65">
        <w:rPr>
          <w:rFonts w:asciiTheme="minorHAnsi" w:hAnsiTheme="minorHAnsi"/>
          <w:sz w:val="22"/>
          <w:highlight w:val="yellow"/>
        </w:rPr>
        <w:t>organization</w:t>
      </w:r>
      <w:r w:rsidRPr="009051FA">
        <w:rPr>
          <w:rFonts w:asciiTheme="minorHAnsi" w:hAnsiTheme="minorHAnsi"/>
          <w:sz w:val="22"/>
          <w:highlight w:val="yellow"/>
        </w:rPr>
        <w:t xml:space="preserve"> name</w:t>
      </w:r>
      <w:r>
        <w:rPr>
          <w:rFonts w:asciiTheme="minorHAnsi" w:hAnsiTheme="minorHAnsi"/>
          <w:sz w:val="22"/>
          <w:highlight w:val="yellow"/>
        </w:rPr>
        <w:t>&gt;</w:t>
      </w:r>
      <w:r w:rsidRPr="009051FA">
        <w:rPr>
          <w:rFonts w:asciiTheme="minorHAnsi" w:hAnsiTheme="minorHAnsi"/>
          <w:sz w:val="22"/>
          <w:highlight w:val="yellow"/>
        </w:rPr>
        <w:t>.</w:t>
      </w:r>
      <w:r w:rsidRPr="00027538">
        <w:rPr>
          <w:rFonts w:asciiTheme="minorHAnsi" w:hAnsiTheme="minorHAnsi"/>
          <w:sz w:val="22"/>
        </w:rPr>
        <w:t xml:space="preserve"> </w:t>
      </w:r>
    </w:p>
    <w:p w14:paraId="369C5283" w14:textId="77777777" w:rsidR="0057267A" w:rsidRDefault="0057267A" w:rsidP="009051FA">
      <w:pPr>
        <w:spacing w:before="0"/>
        <w:rPr>
          <w:rFonts w:asciiTheme="minorHAnsi" w:hAnsiTheme="minorHAnsi"/>
          <w:sz w:val="22"/>
        </w:rPr>
      </w:pPr>
    </w:p>
    <w:p w14:paraId="42021E12" w14:textId="77777777" w:rsidR="00C2661B" w:rsidRDefault="00C2661B" w:rsidP="00C2661B">
      <w:pPr>
        <w:spacing w:before="0"/>
        <w:rPr>
          <w:rFonts w:asciiTheme="minorHAnsi" w:hAnsiTheme="minorHAnsi"/>
          <w:sz w:val="22"/>
        </w:rPr>
      </w:pPr>
      <w:r w:rsidRPr="00027538">
        <w:rPr>
          <w:rFonts w:asciiTheme="minorHAnsi" w:hAnsiTheme="minorHAnsi"/>
          <w:sz w:val="22"/>
        </w:rPr>
        <w:t>“</w:t>
      </w:r>
      <w:r>
        <w:rPr>
          <w:rFonts w:asciiTheme="minorHAnsi" w:hAnsiTheme="minorHAnsi"/>
          <w:sz w:val="22"/>
        </w:rPr>
        <w:t xml:space="preserve">We are partnering with </w:t>
      </w:r>
      <w:r w:rsidRPr="00D74F1F">
        <w:rPr>
          <w:rFonts w:asciiTheme="minorHAnsi" w:hAnsiTheme="minorHAnsi"/>
          <w:sz w:val="22"/>
          <w:highlight w:val="yellow"/>
        </w:rPr>
        <w:t>&lt;insert organization name&gt;</w:t>
      </w:r>
      <w:r>
        <w:rPr>
          <w:rFonts w:asciiTheme="minorHAnsi" w:hAnsiTheme="minorHAnsi"/>
          <w:sz w:val="22"/>
        </w:rPr>
        <w:t xml:space="preserve"> to help Ohio families that are still facing economic challenges as a result of the pandemic,</w:t>
      </w:r>
      <w:r w:rsidRPr="00027538">
        <w:rPr>
          <w:rFonts w:asciiTheme="minorHAnsi" w:hAnsiTheme="minorHAnsi"/>
          <w:sz w:val="22"/>
        </w:rPr>
        <w:t>” said Shawn Smith, Executive Director of the Ohio Housing Finance Agency. “</w:t>
      </w:r>
      <w:r>
        <w:rPr>
          <w:rFonts w:asciiTheme="minorHAnsi" w:hAnsiTheme="minorHAnsi"/>
          <w:sz w:val="22"/>
        </w:rPr>
        <w:t>Save the Dream Ohio can help families facing foreclosure with mortgage assistance, as well as assistance with other housing costs</w:t>
      </w:r>
      <w:r w:rsidRPr="00027538">
        <w:rPr>
          <w:rFonts w:asciiTheme="minorHAnsi" w:hAnsiTheme="minorHAnsi"/>
          <w:sz w:val="22"/>
        </w:rPr>
        <w:t>.”</w:t>
      </w:r>
    </w:p>
    <w:p w14:paraId="20508331" w14:textId="77777777" w:rsidR="00C2661B" w:rsidRDefault="00C2661B" w:rsidP="009051FA">
      <w:pPr>
        <w:spacing w:before="0"/>
        <w:rPr>
          <w:rFonts w:asciiTheme="minorHAnsi" w:hAnsiTheme="minorHAnsi"/>
          <w:sz w:val="22"/>
        </w:rPr>
      </w:pPr>
    </w:p>
    <w:p w14:paraId="31EDA81E" w14:textId="6146D222" w:rsidR="009051FA" w:rsidRDefault="00CA60AB" w:rsidP="009051FA">
      <w:pPr>
        <w:spacing w:before="0"/>
        <w:rPr>
          <w:rFonts w:asciiTheme="minorHAnsi" w:hAnsiTheme="minorHAnsi"/>
          <w:sz w:val="22"/>
        </w:rPr>
      </w:pPr>
      <w:r>
        <w:rPr>
          <w:rFonts w:asciiTheme="minorHAnsi" w:hAnsiTheme="minorHAnsi"/>
          <w:sz w:val="22"/>
        </w:rPr>
        <w:t xml:space="preserve">Through the </w:t>
      </w:r>
      <w:r w:rsidR="009051FA" w:rsidRPr="00027538">
        <w:rPr>
          <w:rFonts w:asciiTheme="minorHAnsi" w:hAnsiTheme="minorHAnsi"/>
          <w:sz w:val="22"/>
        </w:rPr>
        <w:t>Mortgage Assistance component</w:t>
      </w:r>
      <w:r w:rsidR="007D0A65">
        <w:rPr>
          <w:rFonts w:asciiTheme="minorHAnsi" w:hAnsiTheme="minorHAnsi"/>
          <w:sz w:val="22"/>
        </w:rPr>
        <w:t xml:space="preserve"> of the program</w:t>
      </w:r>
      <w:r>
        <w:rPr>
          <w:rFonts w:asciiTheme="minorHAnsi" w:hAnsiTheme="minorHAnsi"/>
          <w:sz w:val="22"/>
        </w:rPr>
        <w:t xml:space="preserve">, OHFA </w:t>
      </w:r>
      <w:r w:rsidR="00767133">
        <w:rPr>
          <w:rFonts w:asciiTheme="minorHAnsi" w:hAnsiTheme="minorHAnsi"/>
          <w:sz w:val="22"/>
        </w:rPr>
        <w:t xml:space="preserve">can </w:t>
      </w:r>
      <w:r>
        <w:rPr>
          <w:rFonts w:asciiTheme="minorHAnsi" w:hAnsiTheme="minorHAnsi"/>
          <w:sz w:val="22"/>
        </w:rPr>
        <w:t xml:space="preserve">make payments </w:t>
      </w:r>
      <w:r w:rsidR="00AA3679">
        <w:rPr>
          <w:rFonts w:asciiTheme="minorHAnsi" w:hAnsiTheme="minorHAnsi"/>
          <w:sz w:val="22"/>
        </w:rPr>
        <w:t xml:space="preserve">directly </w:t>
      </w:r>
      <w:r>
        <w:rPr>
          <w:rFonts w:asciiTheme="minorHAnsi" w:hAnsiTheme="minorHAnsi"/>
          <w:sz w:val="22"/>
        </w:rPr>
        <w:t xml:space="preserve">to mortgage servicers </w:t>
      </w:r>
      <w:r w:rsidR="003C6E41">
        <w:rPr>
          <w:rFonts w:asciiTheme="minorHAnsi" w:hAnsiTheme="minorHAnsi"/>
          <w:sz w:val="22"/>
        </w:rPr>
        <w:t xml:space="preserve">to help </w:t>
      </w:r>
      <w:r w:rsidR="009051FA" w:rsidRPr="00027538">
        <w:rPr>
          <w:rFonts w:asciiTheme="minorHAnsi" w:hAnsiTheme="minorHAnsi"/>
          <w:sz w:val="22"/>
        </w:rPr>
        <w:t>eligible Ohio homeowners with delinquent mortgage</w:t>
      </w:r>
      <w:r w:rsidR="003528F4">
        <w:rPr>
          <w:rFonts w:asciiTheme="minorHAnsi" w:hAnsiTheme="minorHAnsi"/>
          <w:sz w:val="22"/>
        </w:rPr>
        <w:t>s</w:t>
      </w:r>
      <w:r w:rsidR="009051FA" w:rsidRPr="00027538">
        <w:rPr>
          <w:rFonts w:asciiTheme="minorHAnsi" w:hAnsiTheme="minorHAnsi"/>
          <w:sz w:val="22"/>
        </w:rPr>
        <w:t xml:space="preserve"> </w:t>
      </w:r>
      <w:r w:rsidR="009051FA">
        <w:rPr>
          <w:rFonts w:asciiTheme="minorHAnsi" w:hAnsiTheme="minorHAnsi"/>
          <w:sz w:val="22"/>
        </w:rPr>
        <w:t>and/</w:t>
      </w:r>
      <w:r w:rsidR="009051FA" w:rsidRPr="00027538">
        <w:rPr>
          <w:rFonts w:asciiTheme="minorHAnsi" w:hAnsiTheme="minorHAnsi"/>
          <w:sz w:val="22"/>
        </w:rPr>
        <w:t>or up to six months</w:t>
      </w:r>
      <w:r w:rsidR="00400370">
        <w:rPr>
          <w:rFonts w:asciiTheme="minorHAnsi" w:hAnsiTheme="minorHAnsi"/>
          <w:sz w:val="22"/>
        </w:rPr>
        <w:t xml:space="preserve"> of future mortgage payments</w:t>
      </w:r>
      <w:r w:rsidR="009051FA" w:rsidRPr="00027538">
        <w:rPr>
          <w:rFonts w:asciiTheme="minorHAnsi" w:hAnsiTheme="minorHAnsi"/>
          <w:sz w:val="22"/>
        </w:rPr>
        <w:t xml:space="preserve">. While the amount of assistance may vary by household, an eligible household may receive up to $25,000 in mortgage assistance. </w:t>
      </w:r>
    </w:p>
    <w:p w14:paraId="7B6CF868" w14:textId="77777777" w:rsidR="009051FA" w:rsidRPr="00027538" w:rsidRDefault="009051FA" w:rsidP="009051FA">
      <w:pPr>
        <w:spacing w:before="0"/>
        <w:rPr>
          <w:rFonts w:asciiTheme="minorHAnsi" w:hAnsiTheme="minorHAnsi"/>
          <w:sz w:val="22"/>
        </w:rPr>
      </w:pPr>
    </w:p>
    <w:p w14:paraId="0377AC3A" w14:textId="48D27C75" w:rsidR="009051FA" w:rsidRDefault="009051FA" w:rsidP="009051FA">
      <w:pPr>
        <w:spacing w:before="0"/>
        <w:rPr>
          <w:rFonts w:asciiTheme="minorHAnsi" w:hAnsiTheme="minorHAnsi"/>
          <w:sz w:val="22"/>
        </w:rPr>
      </w:pPr>
      <w:r w:rsidRPr="00027538">
        <w:rPr>
          <w:rFonts w:asciiTheme="minorHAnsi" w:hAnsiTheme="minorHAnsi"/>
          <w:sz w:val="22"/>
        </w:rPr>
        <w:t>Homeowners that need assistance paying utility bills, non-escrowed property taxes, and other qualified housing costs may be eligible for assistance through the Utility Assistance Plus component of the program. A household may receive up to $10,000 in utility</w:t>
      </w:r>
      <w:r w:rsidR="009A2AD2">
        <w:rPr>
          <w:rFonts w:asciiTheme="minorHAnsi" w:hAnsiTheme="minorHAnsi"/>
          <w:sz w:val="22"/>
        </w:rPr>
        <w:t>, property tax,</w:t>
      </w:r>
      <w:r w:rsidRPr="00027538">
        <w:rPr>
          <w:rFonts w:asciiTheme="minorHAnsi" w:hAnsiTheme="minorHAnsi"/>
          <w:sz w:val="22"/>
        </w:rPr>
        <w:t xml:space="preserve"> and/or </w:t>
      </w:r>
      <w:r w:rsidR="009A2AD2">
        <w:rPr>
          <w:rFonts w:asciiTheme="minorHAnsi" w:hAnsiTheme="minorHAnsi"/>
          <w:sz w:val="22"/>
        </w:rPr>
        <w:t xml:space="preserve">other </w:t>
      </w:r>
      <w:r w:rsidRPr="00027538">
        <w:rPr>
          <w:rFonts w:asciiTheme="minorHAnsi" w:hAnsiTheme="minorHAnsi"/>
          <w:sz w:val="22"/>
        </w:rPr>
        <w:t>housing</w:t>
      </w:r>
      <w:r w:rsidR="009A2AD2">
        <w:rPr>
          <w:rFonts w:asciiTheme="minorHAnsi" w:hAnsiTheme="minorHAnsi"/>
          <w:sz w:val="22"/>
        </w:rPr>
        <w:t>-related</w:t>
      </w:r>
      <w:r w:rsidRPr="00027538">
        <w:rPr>
          <w:rFonts w:asciiTheme="minorHAnsi" w:hAnsiTheme="minorHAnsi"/>
          <w:sz w:val="22"/>
        </w:rPr>
        <w:t xml:space="preserve"> </w:t>
      </w:r>
      <w:r w:rsidR="009A2AD2">
        <w:rPr>
          <w:rFonts w:asciiTheme="minorHAnsi" w:hAnsiTheme="minorHAnsi"/>
          <w:sz w:val="22"/>
        </w:rPr>
        <w:t xml:space="preserve">expense </w:t>
      </w:r>
      <w:r w:rsidRPr="00027538">
        <w:rPr>
          <w:rFonts w:asciiTheme="minorHAnsi" w:hAnsiTheme="minorHAnsi"/>
          <w:sz w:val="22"/>
        </w:rPr>
        <w:t xml:space="preserve">assistance. </w:t>
      </w:r>
      <w:r>
        <w:rPr>
          <w:rFonts w:asciiTheme="minorHAnsi" w:hAnsiTheme="minorHAnsi"/>
          <w:sz w:val="22"/>
        </w:rPr>
        <w:t>To apply</w:t>
      </w:r>
      <w:r w:rsidR="005C533E">
        <w:rPr>
          <w:rFonts w:asciiTheme="minorHAnsi" w:hAnsiTheme="minorHAnsi"/>
          <w:sz w:val="22"/>
        </w:rPr>
        <w:t>,</w:t>
      </w:r>
      <w:r>
        <w:rPr>
          <w:rFonts w:asciiTheme="minorHAnsi" w:hAnsiTheme="minorHAnsi"/>
          <w:sz w:val="22"/>
        </w:rPr>
        <w:t xml:space="preserve"> homeowners should contact </w:t>
      </w:r>
      <w:r w:rsidRPr="00D74F1F">
        <w:rPr>
          <w:rFonts w:asciiTheme="minorHAnsi" w:hAnsiTheme="minorHAnsi"/>
          <w:sz w:val="22"/>
          <w:highlight w:val="yellow"/>
        </w:rPr>
        <w:t xml:space="preserve">&lt;insert </w:t>
      </w:r>
      <w:r w:rsidR="007D0A65">
        <w:rPr>
          <w:rFonts w:asciiTheme="minorHAnsi" w:hAnsiTheme="minorHAnsi"/>
          <w:sz w:val="22"/>
          <w:highlight w:val="yellow"/>
        </w:rPr>
        <w:lastRenderedPageBreak/>
        <w:t>organization</w:t>
      </w:r>
      <w:r w:rsidR="007D0A65" w:rsidRPr="00D74F1F">
        <w:rPr>
          <w:rFonts w:asciiTheme="minorHAnsi" w:hAnsiTheme="minorHAnsi"/>
          <w:sz w:val="22"/>
          <w:highlight w:val="yellow"/>
        </w:rPr>
        <w:t xml:space="preserve"> </w:t>
      </w:r>
      <w:r w:rsidRPr="00D74F1F">
        <w:rPr>
          <w:rFonts w:asciiTheme="minorHAnsi" w:hAnsiTheme="minorHAnsi"/>
          <w:sz w:val="22"/>
          <w:highlight w:val="yellow"/>
        </w:rPr>
        <w:t>name&gt;</w:t>
      </w:r>
      <w:r>
        <w:rPr>
          <w:rFonts w:asciiTheme="minorHAnsi" w:hAnsiTheme="minorHAnsi"/>
          <w:sz w:val="22"/>
        </w:rPr>
        <w:t xml:space="preserve"> by calling </w:t>
      </w:r>
      <w:r w:rsidRPr="00D74F1F">
        <w:rPr>
          <w:rFonts w:asciiTheme="minorHAnsi" w:hAnsiTheme="minorHAnsi"/>
          <w:sz w:val="22"/>
          <w:highlight w:val="yellow"/>
        </w:rPr>
        <w:t xml:space="preserve">&lt;insert </w:t>
      </w:r>
      <w:r w:rsidR="007D0A65">
        <w:rPr>
          <w:rFonts w:asciiTheme="minorHAnsi" w:hAnsiTheme="minorHAnsi"/>
          <w:sz w:val="22"/>
          <w:highlight w:val="yellow"/>
        </w:rPr>
        <w:t>organization</w:t>
      </w:r>
      <w:r w:rsidR="007D0A65" w:rsidRPr="00D74F1F">
        <w:rPr>
          <w:rFonts w:asciiTheme="minorHAnsi" w:hAnsiTheme="minorHAnsi"/>
          <w:sz w:val="22"/>
          <w:highlight w:val="yellow"/>
        </w:rPr>
        <w:t xml:space="preserve"> </w:t>
      </w:r>
      <w:r w:rsidRPr="00D74F1F">
        <w:rPr>
          <w:rFonts w:asciiTheme="minorHAnsi" w:hAnsiTheme="minorHAnsi"/>
          <w:sz w:val="22"/>
          <w:highlight w:val="yellow"/>
        </w:rPr>
        <w:t>phone number&gt;</w:t>
      </w:r>
      <w:r>
        <w:rPr>
          <w:rFonts w:asciiTheme="minorHAnsi" w:hAnsiTheme="minorHAnsi"/>
          <w:sz w:val="22"/>
        </w:rPr>
        <w:t xml:space="preserve"> or visiting </w:t>
      </w:r>
      <w:r w:rsidRPr="00D74F1F">
        <w:rPr>
          <w:rFonts w:asciiTheme="minorHAnsi" w:hAnsiTheme="minorHAnsi"/>
          <w:sz w:val="22"/>
          <w:highlight w:val="yellow"/>
        </w:rPr>
        <w:t xml:space="preserve">&lt;insert </w:t>
      </w:r>
      <w:r w:rsidR="007D0A65">
        <w:rPr>
          <w:rFonts w:asciiTheme="minorHAnsi" w:hAnsiTheme="minorHAnsi"/>
          <w:sz w:val="22"/>
          <w:highlight w:val="yellow"/>
        </w:rPr>
        <w:t>organization</w:t>
      </w:r>
      <w:r w:rsidR="007D0A65" w:rsidRPr="00D74F1F">
        <w:rPr>
          <w:rFonts w:asciiTheme="minorHAnsi" w:hAnsiTheme="minorHAnsi"/>
          <w:sz w:val="22"/>
          <w:highlight w:val="yellow"/>
        </w:rPr>
        <w:t xml:space="preserve"> </w:t>
      </w:r>
      <w:r w:rsidRPr="00D74F1F">
        <w:rPr>
          <w:rFonts w:asciiTheme="minorHAnsi" w:hAnsiTheme="minorHAnsi"/>
          <w:sz w:val="22"/>
          <w:highlight w:val="yellow"/>
        </w:rPr>
        <w:t>website&gt;</w:t>
      </w:r>
      <w:r w:rsidRPr="00027538">
        <w:rPr>
          <w:rFonts w:asciiTheme="minorHAnsi" w:hAnsiTheme="minorHAnsi"/>
          <w:sz w:val="22"/>
        </w:rPr>
        <w:t xml:space="preserve">. </w:t>
      </w:r>
    </w:p>
    <w:p w14:paraId="2116CEF1" w14:textId="77777777" w:rsidR="009051FA" w:rsidRPr="00027538" w:rsidRDefault="009051FA" w:rsidP="009051FA">
      <w:pPr>
        <w:spacing w:before="0"/>
        <w:rPr>
          <w:rFonts w:asciiTheme="minorHAnsi" w:hAnsiTheme="minorHAnsi"/>
          <w:sz w:val="22"/>
        </w:rPr>
      </w:pPr>
    </w:p>
    <w:p w14:paraId="030DAAED" w14:textId="74859A50" w:rsidR="009051FA" w:rsidRDefault="00D74F1F">
      <w:pPr>
        <w:rPr>
          <w:rFonts w:asciiTheme="minorHAnsi" w:hAnsiTheme="minorHAnsi"/>
          <w:sz w:val="22"/>
        </w:rPr>
        <w:pPrChange w:id="0" w:author="Ryan Gleason" w:date="2022-05-17T12:40:00Z">
          <w:pPr>
            <w:spacing w:before="0"/>
          </w:pPr>
        </w:pPrChange>
      </w:pPr>
      <w:r>
        <w:rPr>
          <w:rFonts w:asciiTheme="minorHAnsi" w:hAnsiTheme="minorHAnsi"/>
          <w:sz w:val="22"/>
        </w:rPr>
        <w:br w:type="page"/>
      </w:r>
      <w:r w:rsidR="009051FA" w:rsidRPr="00027538">
        <w:rPr>
          <w:rFonts w:asciiTheme="minorHAnsi" w:hAnsiTheme="minorHAnsi"/>
          <w:sz w:val="22"/>
        </w:rPr>
        <w:lastRenderedPageBreak/>
        <w:t>Ohio</w:t>
      </w:r>
      <w:r w:rsidR="009051FA" w:rsidRPr="00027538">
        <w:rPr>
          <w:rFonts w:asciiTheme="minorHAnsi" w:hAnsiTheme="minorHAnsi"/>
          <w:color w:val="FF0000"/>
          <w:sz w:val="22"/>
        </w:rPr>
        <w:t xml:space="preserve"> </w:t>
      </w:r>
      <w:r w:rsidR="009051FA" w:rsidRPr="00027538">
        <w:rPr>
          <w:rFonts w:asciiTheme="minorHAnsi" w:hAnsiTheme="minorHAnsi"/>
          <w:sz w:val="22"/>
        </w:rPr>
        <w:t xml:space="preserve">homeowners should visit </w:t>
      </w:r>
      <w:r w:rsidR="0044651A">
        <w:fldChar w:fldCharType="begin"/>
      </w:r>
      <w:r w:rsidR="0044651A">
        <w:instrText xml:space="preserve"> HYPERLINK "https://savethedream.ohiohome.org/" </w:instrText>
      </w:r>
      <w:r w:rsidR="0044651A">
        <w:fldChar w:fldCharType="separate"/>
      </w:r>
      <w:r w:rsidR="009051FA" w:rsidRPr="00027538">
        <w:rPr>
          <w:rStyle w:val="Hyperlink"/>
          <w:rFonts w:asciiTheme="minorHAnsi" w:hAnsiTheme="minorHAnsi"/>
          <w:sz w:val="22"/>
        </w:rPr>
        <w:t>savethedream.ohiohome.org</w:t>
      </w:r>
      <w:r w:rsidR="0044651A">
        <w:rPr>
          <w:rStyle w:val="Hyperlink"/>
          <w:rFonts w:asciiTheme="minorHAnsi" w:hAnsiTheme="minorHAnsi"/>
          <w:sz w:val="22"/>
        </w:rPr>
        <w:fldChar w:fldCharType="end"/>
      </w:r>
      <w:r w:rsidR="009051FA" w:rsidRPr="00027538">
        <w:rPr>
          <w:rFonts w:asciiTheme="minorHAnsi" w:hAnsiTheme="minorHAnsi"/>
          <w:sz w:val="22"/>
        </w:rPr>
        <w:t xml:space="preserve"> to learn more about the program or to start the </w:t>
      </w:r>
      <w:r w:rsidR="009051FA">
        <w:rPr>
          <w:rFonts w:asciiTheme="minorHAnsi" w:hAnsiTheme="minorHAnsi"/>
          <w:sz w:val="22"/>
        </w:rPr>
        <w:t xml:space="preserve">mortgage assistance </w:t>
      </w:r>
      <w:r w:rsidR="009051FA" w:rsidRPr="00027538">
        <w:rPr>
          <w:rFonts w:asciiTheme="minorHAnsi" w:hAnsiTheme="minorHAnsi"/>
          <w:sz w:val="22"/>
        </w:rPr>
        <w:t xml:space="preserve">application process. </w:t>
      </w:r>
    </w:p>
    <w:p w14:paraId="3E63027E" w14:textId="77777777" w:rsidR="009051FA" w:rsidRPr="00027538" w:rsidRDefault="009051FA" w:rsidP="009051FA">
      <w:pPr>
        <w:spacing w:before="0"/>
        <w:rPr>
          <w:rFonts w:asciiTheme="minorHAnsi" w:hAnsiTheme="minorHAnsi"/>
          <w:sz w:val="22"/>
        </w:rPr>
      </w:pPr>
    </w:p>
    <w:p w14:paraId="77635EAF" w14:textId="447DD963" w:rsidR="009051FA" w:rsidRPr="00027538" w:rsidRDefault="009051FA" w:rsidP="009051FA">
      <w:pPr>
        <w:spacing w:before="0"/>
        <w:rPr>
          <w:rFonts w:asciiTheme="minorHAnsi" w:hAnsiTheme="minorHAnsi"/>
          <w:sz w:val="22"/>
        </w:rPr>
      </w:pPr>
      <w:r w:rsidRPr="00027538">
        <w:rPr>
          <w:rFonts w:asciiTheme="minorHAnsi" w:hAnsiTheme="minorHAnsi"/>
          <w:sz w:val="22"/>
        </w:rPr>
        <w:t>To be eligible for the Save the Dream Ohio, a household must:</w:t>
      </w:r>
    </w:p>
    <w:p w14:paraId="3A345849" w14:textId="77777777" w:rsidR="009051FA" w:rsidRPr="00027538" w:rsidRDefault="009051FA" w:rsidP="009051FA">
      <w:pPr>
        <w:pStyle w:val="ListParagraph"/>
        <w:numPr>
          <w:ilvl w:val="0"/>
          <w:numId w:val="1"/>
        </w:numPr>
        <w:spacing w:before="0"/>
        <w:contextualSpacing/>
        <w:rPr>
          <w:rFonts w:asciiTheme="minorHAnsi" w:hAnsiTheme="minorHAnsi"/>
          <w:sz w:val="22"/>
        </w:rPr>
      </w:pPr>
      <w:r w:rsidRPr="00027538">
        <w:rPr>
          <w:rFonts w:asciiTheme="minorHAnsi" w:hAnsiTheme="minorHAnsi"/>
          <w:sz w:val="22"/>
        </w:rPr>
        <w:t>Be a homeowner with primary residence in Ohio;</w:t>
      </w:r>
    </w:p>
    <w:p w14:paraId="052BB3FA" w14:textId="10C95D43" w:rsidR="009051FA" w:rsidRPr="0088441E" w:rsidRDefault="009051FA" w:rsidP="009051FA">
      <w:pPr>
        <w:pStyle w:val="ListParagraph"/>
        <w:numPr>
          <w:ilvl w:val="0"/>
          <w:numId w:val="1"/>
        </w:numPr>
        <w:spacing w:before="0"/>
        <w:contextualSpacing/>
        <w:rPr>
          <w:rFonts w:asciiTheme="minorHAnsi" w:hAnsiTheme="minorHAnsi"/>
          <w:sz w:val="22"/>
        </w:rPr>
      </w:pPr>
      <w:r w:rsidRPr="00027538">
        <w:rPr>
          <w:rFonts w:asciiTheme="minorHAnsi" w:hAnsiTheme="minorHAnsi"/>
          <w:sz w:val="22"/>
        </w:rPr>
        <w:t>Have experienced a financial hardship, loss of income, or increase in expenses related to the pandemic</w:t>
      </w:r>
      <w:r>
        <w:rPr>
          <w:rFonts w:asciiTheme="minorHAnsi" w:hAnsiTheme="minorHAnsi"/>
          <w:sz w:val="22"/>
        </w:rPr>
        <w:t xml:space="preserve"> after January 21, 2020</w:t>
      </w:r>
      <w:r w:rsidRPr="00027538">
        <w:rPr>
          <w:rFonts w:asciiTheme="minorHAnsi" w:hAnsiTheme="minorHAnsi"/>
          <w:sz w:val="22"/>
        </w:rPr>
        <w:t>;</w:t>
      </w:r>
      <w:r>
        <w:rPr>
          <w:rFonts w:asciiTheme="minorHAnsi" w:hAnsiTheme="minorHAnsi"/>
          <w:sz w:val="22"/>
        </w:rPr>
        <w:t xml:space="preserve"> </w:t>
      </w:r>
      <w:r w:rsidRPr="0088441E">
        <w:rPr>
          <w:rFonts w:asciiTheme="minorHAnsi" w:hAnsiTheme="minorHAnsi"/>
          <w:sz w:val="22"/>
        </w:rPr>
        <w:t>and</w:t>
      </w:r>
    </w:p>
    <w:p w14:paraId="78A42DEC" w14:textId="2B097B37" w:rsidR="009051FA" w:rsidRPr="00027538" w:rsidRDefault="009051FA" w:rsidP="009051FA">
      <w:pPr>
        <w:pStyle w:val="ListParagraph"/>
        <w:numPr>
          <w:ilvl w:val="0"/>
          <w:numId w:val="1"/>
        </w:numPr>
        <w:spacing w:before="0"/>
        <w:contextualSpacing/>
        <w:rPr>
          <w:rFonts w:asciiTheme="minorHAnsi" w:hAnsiTheme="minorHAnsi"/>
          <w:sz w:val="22"/>
        </w:rPr>
      </w:pPr>
      <w:r w:rsidRPr="00027538">
        <w:rPr>
          <w:rFonts w:asciiTheme="minorHAnsi" w:hAnsiTheme="minorHAnsi"/>
          <w:sz w:val="22"/>
        </w:rPr>
        <w:t xml:space="preserve">Meet the program’s annual income eligibility threshold, which is $147,600 for a family of four (a complete income chart can be found on the program </w:t>
      </w:r>
      <w:hyperlink r:id="rId10" w:history="1">
        <w:r w:rsidRPr="003F5424">
          <w:rPr>
            <w:rStyle w:val="Hyperlink"/>
            <w:rFonts w:asciiTheme="minorHAnsi" w:hAnsiTheme="minorHAnsi"/>
            <w:sz w:val="22"/>
          </w:rPr>
          <w:t>website</w:t>
        </w:r>
      </w:hyperlink>
      <w:r w:rsidRPr="00027538">
        <w:rPr>
          <w:rFonts w:asciiTheme="minorHAnsi" w:hAnsiTheme="minorHAnsi"/>
          <w:sz w:val="22"/>
        </w:rPr>
        <w:t xml:space="preserve">). </w:t>
      </w:r>
    </w:p>
    <w:p w14:paraId="4D82A81A" w14:textId="77777777" w:rsidR="009051FA" w:rsidRDefault="009051FA" w:rsidP="009051FA">
      <w:pPr>
        <w:spacing w:before="0"/>
        <w:rPr>
          <w:rFonts w:asciiTheme="minorHAnsi" w:hAnsiTheme="minorHAnsi"/>
          <w:sz w:val="22"/>
        </w:rPr>
      </w:pPr>
    </w:p>
    <w:p w14:paraId="2877C08B" w14:textId="25C8B510" w:rsidR="009051FA" w:rsidRPr="00027538" w:rsidRDefault="009051FA" w:rsidP="009051FA">
      <w:pPr>
        <w:spacing w:before="0"/>
        <w:rPr>
          <w:rFonts w:asciiTheme="minorHAnsi" w:hAnsiTheme="minorHAnsi"/>
          <w:sz w:val="22"/>
        </w:rPr>
      </w:pPr>
      <w:r w:rsidRPr="00027538">
        <w:rPr>
          <w:rFonts w:asciiTheme="minorHAnsi" w:hAnsiTheme="minorHAnsi"/>
          <w:sz w:val="22"/>
        </w:rPr>
        <w:t>Applicants will need to submit a copy of their most recent mortgage statement</w:t>
      </w:r>
      <w:r w:rsidR="00DF1D5D">
        <w:rPr>
          <w:rFonts w:asciiTheme="minorHAnsi" w:hAnsiTheme="minorHAnsi"/>
          <w:sz w:val="22"/>
        </w:rPr>
        <w:t xml:space="preserve"> and their</w:t>
      </w:r>
      <w:r w:rsidRPr="00027538">
        <w:rPr>
          <w:rFonts w:asciiTheme="minorHAnsi" w:hAnsiTheme="minorHAnsi"/>
          <w:sz w:val="22"/>
        </w:rPr>
        <w:t xml:space="preserve"> most recent tax return or </w:t>
      </w:r>
      <w:r w:rsidR="00F25A7E">
        <w:rPr>
          <w:rFonts w:asciiTheme="minorHAnsi" w:hAnsiTheme="minorHAnsi"/>
          <w:sz w:val="22"/>
        </w:rPr>
        <w:t xml:space="preserve">other </w:t>
      </w:r>
      <w:r w:rsidRPr="00027538">
        <w:rPr>
          <w:rFonts w:asciiTheme="minorHAnsi" w:hAnsiTheme="minorHAnsi"/>
          <w:sz w:val="22"/>
        </w:rPr>
        <w:t xml:space="preserve">proof of income for </w:t>
      </w:r>
      <w:r>
        <w:rPr>
          <w:rFonts w:asciiTheme="minorHAnsi" w:hAnsiTheme="minorHAnsi"/>
          <w:sz w:val="22"/>
        </w:rPr>
        <w:t>the most recent 30-day period</w:t>
      </w:r>
      <w:r w:rsidRPr="00027538">
        <w:rPr>
          <w:rFonts w:asciiTheme="minorHAnsi" w:hAnsiTheme="minorHAnsi"/>
          <w:sz w:val="22"/>
        </w:rPr>
        <w:t xml:space="preserve"> with their mortgage assistance application. When completing an application for assistance with utility bills, non-escrowed property taxes, and other housing</w:t>
      </w:r>
      <w:r w:rsidR="00A64806">
        <w:rPr>
          <w:rFonts w:asciiTheme="minorHAnsi" w:hAnsiTheme="minorHAnsi"/>
          <w:sz w:val="22"/>
        </w:rPr>
        <w:t>-related</w:t>
      </w:r>
      <w:r w:rsidRPr="00027538">
        <w:rPr>
          <w:rFonts w:asciiTheme="minorHAnsi" w:hAnsiTheme="minorHAnsi"/>
          <w:sz w:val="22"/>
        </w:rPr>
        <w:t xml:space="preserve"> costs, homeowners will need to provide copies of those bills</w:t>
      </w:r>
      <w:r w:rsidR="00282ECC">
        <w:rPr>
          <w:rFonts w:asciiTheme="minorHAnsi" w:hAnsiTheme="minorHAnsi"/>
          <w:sz w:val="22"/>
        </w:rPr>
        <w:t xml:space="preserve"> along with proof-of-income documen</w:t>
      </w:r>
      <w:r w:rsidR="007D0A65">
        <w:rPr>
          <w:rFonts w:asciiTheme="minorHAnsi" w:hAnsiTheme="minorHAnsi"/>
          <w:sz w:val="22"/>
        </w:rPr>
        <w:t>t</w:t>
      </w:r>
      <w:bookmarkStart w:id="1" w:name="_GoBack"/>
      <w:bookmarkEnd w:id="1"/>
      <w:r w:rsidR="00282ECC">
        <w:rPr>
          <w:rFonts w:asciiTheme="minorHAnsi" w:hAnsiTheme="minorHAnsi"/>
          <w:sz w:val="22"/>
        </w:rPr>
        <w:t>ation</w:t>
      </w:r>
      <w:r w:rsidRPr="00027538">
        <w:rPr>
          <w:rFonts w:asciiTheme="minorHAnsi" w:hAnsiTheme="minorHAnsi"/>
          <w:sz w:val="22"/>
        </w:rPr>
        <w:t xml:space="preserve">. </w:t>
      </w:r>
    </w:p>
    <w:p w14:paraId="152258D5" w14:textId="77777777" w:rsidR="009051FA" w:rsidRDefault="009051FA" w:rsidP="009051FA">
      <w:pPr>
        <w:spacing w:before="0"/>
        <w:rPr>
          <w:rFonts w:asciiTheme="minorHAnsi" w:hAnsiTheme="minorHAnsi"/>
          <w:sz w:val="22"/>
        </w:rPr>
      </w:pPr>
    </w:p>
    <w:p w14:paraId="138E56AA" w14:textId="17D036D2" w:rsidR="00D74F1F" w:rsidRDefault="009051FA" w:rsidP="009051FA">
      <w:pPr>
        <w:spacing w:before="0"/>
        <w:rPr>
          <w:rFonts w:asciiTheme="minorHAnsi" w:hAnsiTheme="minorHAnsi"/>
          <w:sz w:val="22"/>
        </w:rPr>
      </w:pPr>
      <w:r w:rsidRPr="00027538">
        <w:rPr>
          <w:rFonts w:asciiTheme="minorHAnsi" w:hAnsiTheme="minorHAnsi"/>
          <w:sz w:val="22"/>
        </w:rPr>
        <w:t>To learn more about the program</w:t>
      </w:r>
      <w:r w:rsidR="00C242F6">
        <w:rPr>
          <w:rFonts w:asciiTheme="minorHAnsi" w:hAnsiTheme="minorHAnsi"/>
          <w:sz w:val="22"/>
        </w:rPr>
        <w:t>,</w:t>
      </w:r>
      <w:r w:rsidRPr="00027538">
        <w:rPr>
          <w:rFonts w:asciiTheme="minorHAnsi" w:hAnsiTheme="minorHAnsi"/>
          <w:sz w:val="22"/>
        </w:rPr>
        <w:t xml:space="preserve"> visit </w:t>
      </w:r>
      <w:hyperlink r:id="rId11" w:history="1">
        <w:r w:rsidRPr="00027538">
          <w:rPr>
            <w:rStyle w:val="Hyperlink"/>
            <w:rFonts w:asciiTheme="minorHAnsi" w:hAnsiTheme="minorHAnsi"/>
            <w:sz w:val="22"/>
          </w:rPr>
          <w:t>savethedream.ohiohome.org</w:t>
        </w:r>
      </w:hyperlink>
      <w:r w:rsidRPr="00027538">
        <w:rPr>
          <w:rFonts w:asciiTheme="minorHAnsi" w:hAnsiTheme="minorHAnsi"/>
          <w:sz w:val="22"/>
        </w:rPr>
        <w:t xml:space="preserve"> or </w:t>
      </w:r>
    </w:p>
    <w:p w14:paraId="61B6B007" w14:textId="23A1DC54" w:rsidR="009051FA" w:rsidRDefault="009051FA" w:rsidP="009051FA">
      <w:pPr>
        <w:spacing w:before="0"/>
        <w:rPr>
          <w:rFonts w:asciiTheme="minorHAnsi" w:hAnsiTheme="minorHAnsi"/>
          <w:sz w:val="22"/>
        </w:rPr>
      </w:pPr>
      <w:r w:rsidRPr="00027538">
        <w:rPr>
          <w:rFonts w:asciiTheme="minorHAnsi" w:hAnsiTheme="minorHAnsi"/>
          <w:sz w:val="22"/>
        </w:rPr>
        <w:t xml:space="preserve">call 888-404-4674. </w:t>
      </w:r>
    </w:p>
    <w:p w14:paraId="388BF5C7" w14:textId="77777777" w:rsidR="009051FA" w:rsidRDefault="009051FA" w:rsidP="009051FA">
      <w:pPr>
        <w:spacing w:before="0"/>
        <w:rPr>
          <w:rFonts w:asciiTheme="minorHAnsi" w:hAnsiTheme="minorHAnsi"/>
          <w:sz w:val="22"/>
        </w:rPr>
      </w:pPr>
    </w:p>
    <w:p w14:paraId="6C60A915" w14:textId="77777777" w:rsidR="009051FA" w:rsidRDefault="009051FA" w:rsidP="009051FA">
      <w:pPr>
        <w:spacing w:before="0"/>
        <w:rPr>
          <w:rFonts w:asciiTheme="minorHAnsi" w:hAnsiTheme="minorHAnsi"/>
          <w:sz w:val="22"/>
        </w:rPr>
      </w:pPr>
      <w:r w:rsidRPr="00027538">
        <w:rPr>
          <w:rFonts w:asciiTheme="minorHAnsi" w:hAnsiTheme="minorHAnsi"/>
          <w:sz w:val="22"/>
        </w:rPr>
        <w:t>The state of Ohio was awarded $280 million from the U.S. Department of Treasury through the American Rescue Plan Act of 2021 for the program. The Save the Dream Ohio program is expected to continue through September 30, 2025 or until the available funding is depleted.</w:t>
      </w:r>
    </w:p>
    <w:p w14:paraId="2F774E88" w14:textId="77777777" w:rsidR="009051FA" w:rsidRDefault="009051FA" w:rsidP="009051FA">
      <w:pPr>
        <w:spacing w:before="0"/>
        <w:jc w:val="center"/>
        <w:rPr>
          <w:i/>
        </w:rPr>
      </w:pPr>
    </w:p>
    <w:p w14:paraId="4DC086DB" w14:textId="6226442F" w:rsidR="00957E63" w:rsidRDefault="00D74F1F" w:rsidP="00D74F1F">
      <w:pPr>
        <w:jc w:val="center"/>
      </w:pPr>
      <w:r>
        <w:t>###</w:t>
      </w:r>
    </w:p>
    <w:sectPr w:rsidR="00957E63" w:rsidSect="009F37E6">
      <w:footerReference w:type="default" r:id="rId12"/>
      <w:head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170F" w16cex:dateUtc="2022-05-17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175DA" w16cid:durableId="262E17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53BFA" w14:textId="77777777" w:rsidR="006A0569" w:rsidRDefault="006A0569" w:rsidP="00705AE5">
      <w:r>
        <w:separator/>
      </w:r>
    </w:p>
  </w:endnote>
  <w:endnote w:type="continuationSeparator" w:id="0">
    <w:p w14:paraId="2B4AD3C4" w14:textId="77777777" w:rsidR="006A0569" w:rsidRDefault="006A0569"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FF5C" w14:textId="584AF0FC" w:rsidR="00E06FF9" w:rsidRDefault="00D74F1F" w:rsidP="00705AE5">
    <w:pPr>
      <w:pStyle w:val="Footer"/>
    </w:pPr>
    <w:r w:rsidRPr="00D74F1F">
      <w:rPr>
        <w:i/>
        <w:iCs/>
      </w:rPr>
      <w:t>Save the Dream Ohio</w:t>
    </w:r>
    <w:r w:rsidRPr="00D74F1F">
      <w:t> is administered by the Ohio Housing Finance Agency (OHFA) and is being supported, in whole or in part, by federal award number HAF0086 awarded to the State of Ohio by the US Department of the Treasury.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18D2" w14:textId="77777777" w:rsidR="006A0569" w:rsidRDefault="006A0569" w:rsidP="00705AE5">
      <w:r>
        <w:separator/>
      </w:r>
    </w:p>
  </w:footnote>
  <w:footnote w:type="continuationSeparator" w:id="0">
    <w:p w14:paraId="54F72363" w14:textId="77777777" w:rsidR="006A0569" w:rsidRDefault="006A0569"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C876" w14:textId="77777777" w:rsidR="00DB72A8" w:rsidRDefault="00DB72A8" w:rsidP="00705AE5">
    <w:pPr>
      <w:pStyle w:val="Header"/>
    </w:pPr>
    <w:r>
      <w:rPr>
        <w:noProof/>
      </w:rPr>
      <w:drawing>
        <wp:anchor distT="0" distB="0" distL="114300" distR="114300" simplePos="0" relativeHeight="251658240" behindDoc="0" locked="0" layoutInCell="1" allowOverlap="1" wp14:anchorId="6E0AB8D3" wp14:editId="17961137">
          <wp:simplePos x="0" y="0"/>
          <wp:positionH relativeFrom="column">
            <wp:posOffset>-904875</wp:posOffset>
          </wp:positionH>
          <wp:positionV relativeFrom="paragraph">
            <wp:posOffset>-447675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D06CD"/>
    <w:multiLevelType w:val="hybridMultilevel"/>
    <w:tmpl w:val="2878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Gleason">
    <w15:presenceInfo w15:providerId="Windows Live" w15:userId="9e162ef8f6614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8"/>
    <w:rsid w:val="00095776"/>
    <w:rsid w:val="000C3102"/>
    <w:rsid w:val="000D288A"/>
    <w:rsid w:val="001043CC"/>
    <w:rsid w:val="001C6229"/>
    <w:rsid w:val="00231943"/>
    <w:rsid w:val="00282ECC"/>
    <w:rsid w:val="002C16AC"/>
    <w:rsid w:val="003015FA"/>
    <w:rsid w:val="0033342E"/>
    <w:rsid w:val="003528F4"/>
    <w:rsid w:val="00360DA2"/>
    <w:rsid w:val="003A739B"/>
    <w:rsid w:val="003B46F5"/>
    <w:rsid w:val="003C6E41"/>
    <w:rsid w:val="00400370"/>
    <w:rsid w:val="004058BA"/>
    <w:rsid w:val="0044651A"/>
    <w:rsid w:val="0046459D"/>
    <w:rsid w:val="0055323A"/>
    <w:rsid w:val="0057267A"/>
    <w:rsid w:val="005C175A"/>
    <w:rsid w:val="005C533E"/>
    <w:rsid w:val="005F0604"/>
    <w:rsid w:val="006862A1"/>
    <w:rsid w:val="006A0569"/>
    <w:rsid w:val="00705AE5"/>
    <w:rsid w:val="0075378B"/>
    <w:rsid w:val="00767133"/>
    <w:rsid w:val="007D0A65"/>
    <w:rsid w:val="007D7649"/>
    <w:rsid w:val="007F1168"/>
    <w:rsid w:val="00833460"/>
    <w:rsid w:val="00850BF3"/>
    <w:rsid w:val="008C10A1"/>
    <w:rsid w:val="009051FA"/>
    <w:rsid w:val="009156CF"/>
    <w:rsid w:val="009459C3"/>
    <w:rsid w:val="00957E63"/>
    <w:rsid w:val="009A2AD2"/>
    <w:rsid w:val="009C0968"/>
    <w:rsid w:val="009C2E57"/>
    <w:rsid w:val="009E2693"/>
    <w:rsid w:val="009F37E6"/>
    <w:rsid w:val="00A044CF"/>
    <w:rsid w:val="00A64806"/>
    <w:rsid w:val="00AA3679"/>
    <w:rsid w:val="00AD7952"/>
    <w:rsid w:val="00C242F6"/>
    <w:rsid w:val="00C2661B"/>
    <w:rsid w:val="00C30882"/>
    <w:rsid w:val="00CA60AB"/>
    <w:rsid w:val="00CD0198"/>
    <w:rsid w:val="00CD3F51"/>
    <w:rsid w:val="00D57BCC"/>
    <w:rsid w:val="00D60E86"/>
    <w:rsid w:val="00D74F1F"/>
    <w:rsid w:val="00DB72A8"/>
    <w:rsid w:val="00DF1D5D"/>
    <w:rsid w:val="00E06FF9"/>
    <w:rsid w:val="00E573BA"/>
    <w:rsid w:val="00E876BE"/>
    <w:rsid w:val="00ED4948"/>
    <w:rsid w:val="00F25A7E"/>
    <w:rsid w:val="00FE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78B9"/>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850BF3"/>
    <w:pPr>
      <w:keepNext/>
      <w:keepLines/>
      <w:spacing w:before="20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850BF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paragraph" w:styleId="Revision">
    <w:name w:val="Revision"/>
    <w:hidden/>
    <w:uiPriority w:val="99"/>
    <w:semiHidden/>
    <w:rsid w:val="00D60E86"/>
    <w:pPr>
      <w:spacing w:before="0"/>
      <w:ind w:firstLine="0"/>
    </w:pPr>
    <w:rPr>
      <w:rFonts w:ascii="Arial" w:hAnsi="Arial"/>
      <w:color w:val="161616" w:themeColor="background2" w:themeShade="1A"/>
      <w:sz w:val="20"/>
    </w:rPr>
  </w:style>
  <w:style w:type="character" w:styleId="CommentReference">
    <w:name w:val="annotation reference"/>
    <w:basedOn w:val="DefaultParagraphFont"/>
    <w:uiPriority w:val="99"/>
    <w:semiHidden/>
    <w:unhideWhenUsed/>
    <w:rsid w:val="0044651A"/>
    <w:rPr>
      <w:sz w:val="16"/>
      <w:szCs w:val="16"/>
    </w:rPr>
  </w:style>
  <w:style w:type="paragraph" w:styleId="CommentText">
    <w:name w:val="annotation text"/>
    <w:basedOn w:val="Normal"/>
    <w:link w:val="CommentTextChar"/>
    <w:uiPriority w:val="99"/>
    <w:unhideWhenUsed/>
    <w:rsid w:val="0044651A"/>
    <w:rPr>
      <w:szCs w:val="20"/>
    </w:rPr>
  </w:style>
  <w:style w:type="character" w:customStyle="1" w:styleId="CommentTextChar">
    <w:name w:val="Comment Text Char"/>
    <w:basedOn w:val="DefaultParagraphFont"/>
    <w:link w:val="CommentText"/>
    <w:uiPriority w:val="99"/>
    <w:rsid w:val="0044651A"/>
    <w:rPr>
      <w:rFonts w:ascii="Arial" w:hAnsi="Arial"/>
      <w:color w:val="161616"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44651A"/>
    <w:rPr>
      <w:b/>
      <w:bCs/>
    </w:rPr>
  </w:style>
  <w:style w:type="character" w:customStyle="1" w:styleId="CommentSubjectChar">
    <w:name w:val="Comment Subject Char"/>
    <w:basedOn w:val="CommentTextChar"/>
    <w:link w:val="CommentSubject"/>
    <w:uiPriority w:val="99"/>
    <w:semiHidden/>
    <w:rsid w:val="0044651A"/>
    <w:rPr>
      <w:rFonts w:ascii="Arial" w:hAnsi="Arial"/>
      <w:b/>
      <w:bCs/>
      <w:color w:val="161616"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thedream.ohiohome.org/"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vethedream.ohiohome.or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savethedream.ohiohome.org/resources.html" TargetMode="External"/><Relationship Id="rId4" Type="http://schemas.openxmlformats.org/officeDocument/2006/relationships/settings" Target="settings.xml"/><Relationship Id="rId9" Type="http://schemas.openxmlformats.org/officeDocument/2006/relationships/hyperlink" Target="https://savethedream.ohiohom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E7AD-19EF-4444-8326-B5548DD6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Paige</dc:creator>
  <cp:lastModifiedBy>Martin, Penelope</cp:lastModifiedBy>
  <cp:revision>2</cp:revision>
  <dcterms:created xsi:type="dcterms:W3CDTF">2022-06-08T14:36:00Z</dcterms:created>
  <dcterms:modified xsi:type="dcterms:W3CDTF">2022-06-08T14:36:00Z</dcterms:modified>
</cp:coreProperties>
</file>